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0DC13" w14:textId="3C4EB203" w:rsidR="003F6C98" w:rsidRPr="003F6C98" w:rsidRDefault="003F6C98" w:rsidP="003F6C98">
      <w:pPr>
        <w:jc w:val="center"/>
        <w:rPr>
          <w:b/>
          <w:bCs/>
        </w:rPr>
      </w:pPr>
      <w:r w:rsidRPr="003F6C98">
        <w:rPr>
          <w:b/>
          <w:bCs/>
        </w:rPr>
        <w:t>Guía de ejecución del modelo multifase en R</w:t>
      </w:r>
    </w:p>
    <w:p w14:paraId="58A096E7" w14:textId="65F04B74" w:rsidR="003F6C98" w:rsidRPr="003F6C98" w:rsidRDefault="003F6C98" w:rsidP="003F6C98">
      <w:pPr>
        <w:ind w:left="0"/>
      </w:pPr>
      <w:r w:rsidRPr="003F6C98">
        <w:t xml:space="preserve">El presente </w:t>
      </w:r>
      <w:r>
        <w:t>archivo</w:t>
      </w:r>
      <w:r w:rsidRPr="003F6C98">
        <w:t xml:space="preserve"> tiene como objetivo describir de manera clara y detallada los pasos que debe seguir cualquier usuario para ejecutar correctamente el modelo multifase desarrollado en lenguaje R. La estructura del proyecto ha sido diseñada bajo el enfoque de proyectos reproducibles, utilizando rutas relativas y un archivo de proyecto de RStudio (.</w:t>
      </w:r>
      <w:proofErr w:type="spellStart"/>
      <w:r w:rsidRPr="003F6C98">
        <w:t>Rproj</w:t>
      </w:r>
      <w:proofErr w:type="spellEnd"/>
      <w:r w:rsidRPr="003F6C98">
        <w:t>), de modo que el modelo pueda ejecutarse en distintos equipos sin requerir ajustes adicionales.</w:t>
      </w:r>
    </w:p>
    <w:p w14:paraId="23CA1010" w14:textId="1735CF68" w:rsidR="003F6C98" w:rsidRPr="003F6C98" w:rsidRDefault="003F6C98" w:rsidP="003F6C98">
      <w:pPr>
        <w:pStyle w:val="Prrafodelista"/>
        <w:numPr>
          <w:ilvl w:val="0"/>
          <w:numId w:val="8"/>
        </w:numPr>
        <w:rPr>
          <w:b/>
          <w:bCs/>
        </w:rPr>
      </w:pPr>
      <w:r w:rsidRPr="003F6C98">
        <w:rPr>
          <w:b/>
          <w:bCs/>
        </w:rPr>
        <w:t>Estructura del proyecto</w:t>
      </w:r>
    </w:p>
    <w:p w14:paraId="19D6EEC3" w14:textId="77777777" w:rsidR="003F6C98" w:rsidRPr="003F6C98" w:rsidRDefault="003F6C98" w:rsidP="003F6C98">
      <w:pPr>
        <w:ind w:left="0"/>
      </w:pPr>
      <w:r w:rsidRPr="003F6C98">
        <w:t>La carpeta entregada del modelo debe conservarse íntegra y presenta la siguiente estructura:</w:t>
      </w:r>
    </w:p>
    <w:p w14:paraId="6592641D" w14:textId="77777777" w:rsidR="003F6C98" w:rsidRPr="003F6C98" w:rsidRDefault="003F6C98" w:rsidP="003F6C98">
      <w:pPr>
        <w:ind w:left="0"/>
      </w:pPr>
      <w:r w:rsidRPr="003F6C98">
        <w:t>Apéndice G. Modelo multifase/</w:t>
      </w:r>
    </w:p>
    <w:p w14:paraId="3C178BFF" w14:textId="77777777" w:rsidR="003F6C98" w:rsidRPr="003F6C98" w:rsidRDefault="003F6C98" w:rsidP="003F6C98">
      <w:pPr>
        <w:ind w:left="0"/>
      </w:pPr>
      <w:r w:rsidRPr="003F6C98">
        <w:t>│── DATA/</w:t>
      </w:r>
    </w:p>
    <w:p w14:paraId="6E6278D8" w14:textId="77777777" w:rsidR="003F6C98" w:rsidRPr="003F6C98" w:rsidRDefault="003F6C98" w:rsidP="003F6C98">
      <w:pPr>
        <w:ind w:left="0"/>
      </w:pPr>
      <w:r w:rsidRPr="003F6C98">
        <w:t>│── OUTPUTS/</w:t>
      </w:r>
    </w:p>
    <w:p w14:paraId="52C2F40C" w14:textId="77777777" w:rsidR="003F6C98" w:rsidRPr="003F6C98" w:rsidRDefault="003F6C98" w:rsidP="003F6C98">
      <w:pPr>
        <w:ind w:left="0"/>
      </w:pPr>
      <w:r w:rsidRPr="003F6C98">
        <w:t>│── R/</w:t>
      </w:r>
    </w:p>
    <w:p w14:paraId="1C195AAF" w14:textId="77777777" w:rsidR="003F6C98" w:rsidRPr="003F6C98" w:rsidRDefault="003F6C98" w:rsidP="003F6C98">
      <w:pPr>
        <w:ind w:left="0"/>
      </w:pPr>
      <w:r w:rsidRPr="003F6C98">
        <w:t>│   └── Codigo_Modelo_Multifase.R</w:t>
      </w:r>
    </w:p>
    <w:p w14:paraId="13B8BBC0" w14:textId="77777777" w:rsidR="003F6C98" w:rsidRPr="003F6C98" w:rsidRDefault="003F6C98" w:rsidP="003F6C98">
      <w:pPr>
        <w:ind w:left="0"/>
      </w:pPr>
      <w:r w:rsidRPr="003F6C98">
        <w:t>│── Apéndice G. Modelo multifase.Rproj</w:t>
      </w:r>
    </w:p>
    <w:p w14:paraId="310775DD" w14:textId="77777777" w:rsidR="003F6C98" w:rsidRPr="003F6C98" w:rsidRDefault="003F6C98" w:rsidP="003F6C98">
      <w:pPr>
        <w:ind w:left="0"/>
      </w:pPr>
      <w:r w:rsidRPr="003F6C98">
        <w:t>│── Código_Modelo.txt</w:t>
      </w:r>
    </w:p>
    <w:p w14:paraId="06417335" w14:textId="77777777" w:rsidR="003F6C98" w:rsidRPr="003F6C98" w:rsidRDefault="003F6C98" w:rsidP="003F6C98">
      <w:pPr>
        <w:ind w:left="0"/>
      </w:pPr>
      <w:r w:rsidRPr="003F6C98">
        <w:t>La función de cada elemento es la siguiente:</w:t>
      </w:r>
    </w:p>
    <w:p w14:paraId="17ED7C84" w14:textId="77777777" w:rsidR="003F6C98" w:rsidRPr="003F6C98" w:rsidRDefault="003F6C98" w:rsidP="003F6C98">
      <w:pPr>
        <w:pStyle w:val="Prrafodelista"/>
        <w:numPr>
          <w:ilvl w:val="0"/>
          <w:numId w:val="7"/>
        </w:numPr>
      </w:pPr>
      <w:r w:rsidRPr="003F6C98">
        <w:t>DATA/: contiene los datos de entrada requeridos por el modelo (archivo consolidado de barrios).</w:t>
      </w:r>
    </w:p>
    <w:p w14:paraId="0CCE99A4" w14:textId="77777777" w:rsidR="003F6C98" w:rsidRPr="003F6C98" w:rsidRDefault="003F6C98" w:rsidP="003F6C98">
      <w:pPr>
        <w:pStyle w:val="Prrafodelista"/>
        <w:numPr>
          <w:ilvl w:val="0"/>
          <w:numId w:val="7"/>
        </w:numPr>
      </w:pPr>
      <w:r w:rsidRPr="003F6C98">
        <w:t>OUTPUTS/: almacena automáticamente todos los resultados generados por el modelo (tablas y archivos CSV).</w:t>
      </w:r>
    </w:p>
    <w:p w14:paraId="6CE8D934" w14:textId="77777777" w:rsidR="003F6C98" w:rsidRPr="003F6C98" w:rsidRDefault="003F6C98" w:rsidP="003F6C98">
      <w:pPr>
        <w:pStyle w:val="Prrafodelista"/>
        <w:numPr>
          <w:ilvl w:val="0"/>
          <w:numId w:val="7"/>
        </w:numPr>
      </w:pPr>
      <w:r w:rsidRPr="003F6C98">
        <w:t>R/: contiene el script principal del modelo.</w:t>
      </w:r>
    </w:p>
    <w:p w14:paraId="3BE19BAC" w14:textId="77777777" w:rsidR="003F6C98" w:rsidRPr="003F6C98" w:rsidRDefault="003F6C98" w:rsidP="003F6C98">
      <w:pPr>
        <w:pStyle w:val="Prrafodelista"/>
        <w:numPr>
          <w:ilvl w:val="0"/>
          <w:numId w:val="7"/>
        </w:numPr>
      </w:pPr>
      <w:r w:rsidRPr="003F6C98">
        <w:t>Codigo_Modelo_Multifase.R: script que ejecuta la totalidad del modelo multifase.</w:t>
      </w:r>
    </w:p>
    <w:p w14:paraId="591DF205" w14:textId="77777777" w:rsidR="003F6C98" w:rsidRPr="003F6C98" w:rsidRDefault="003F6C98" w:rsidP="003F6C98">
      <w:pPr>
        <w:pStyle w:val="Prrafodelista"/>
        <w:numPr>
          <w:ilvl w:val="0"/>
          <w:numId w:val="7"/>
        </w:numPr>
      </w:pPr>
      <w:r w:rsidRPr="003F6C98">
        <w:lastRenderedPageBreak/>
        <w:t>Apéndice G. Modelo multifase.Rproj: archivo de proyecto de RStudio que garantiza el correcto manejo de rutas relativas.</w:t>
      </w:r>
    </w:p>
    <w:p w14:paraId="17D9A01C" w14:textId="02EB0A29" w:rsidR="003F6C98" w:rsidRPr="003F6C98" w:rsidRDefault="003F6C98" w:rsidP="003F6C98">
      <w:pPr>
        <w:pStyle w:val="Prrafodelista"/>
        <w:numPr>
          <w:ilvl w:val="0"/>
          <w:numId w:val="7"/>
        </w:numPr>
      </w:pPr>
      <w:r w:rsidRPr="003F6C98">
        <w:t>Código_Modelo.txt: archivo de referencia/documentación del código (no ejecutable).</w:t>
      </w:r>
    </w:p>
    <w:p w14:paraId="12E00799" w14:textId="67079139" w:rsidR="003F6C98" w:rsidRPr="003F6C98" w:rsidRDefault="003F6C98" w:rsidP="003F6C98">
      <w:pPr>
        <w:pStyle w:val="Prrafodelista"/>
        <w:numPr>
          <w:ilvl w:val="0"/>
          <w:numId w:val="8"/>
        </w:numPr>
        <w:rPr>
          <w:b/>
          <w:bCs/>
        </w:rPr>
      </w:pPr>
      <w:r w:rsidRPr="003F6C98">
        <w:rPr>
          <w:b/>
          <w:bCs/>
        </w:rPr>
        <w:t>Requisitos previos</w:t>
      </w:r>
    </w:p>
    <w:p w14:paraId="37903F9D" w14:textId="77777777" w:rsidR="003F6C98" w:rsidRPr="003F6C98" w:rsidRDefault="003F6C98" w:rsidP="003F6C98">
      <w:pPr>
        <w:ind w:left="0"/>
      </w:pPr>
      <w:r w:rsidRPr="003F6C98">
        <w:t>Antes de ejecutar el modelo, el usuario debe contar con:</w:t>
      </w:r>
    </w:p>
    <w:p w14:paraId="33E54B5E" w14:textId="77777777" w:rsidR="003F6C98" w:rsidRPr="003F6C98" w:rsidRDefault="003F6C98" w:rsidP="003F6C98">
      <w:pPr>
        <w:ind w:left="0"/>
      </w:pPr>
      <w:r w:rsidRPr="003F6C98">
        <w:t>R (versión 4.0 o superior)</w:t>
      </w:r>
    </w:p>
    <w:p w14:paraId="7E892D1C" w14:textId="77777777" w:rsidR="003F6C98" w:rsidRPr="003F6C98" w:rsidRDefault="003F6C98" w:rsidP="003F6C98">
      <w:pPr>
        <w:ind w:left="0"/>
      </w:pPr>
      <w:r w:rsidRPr="003F6C98">
        <w:t>RStudio</w:t>
      </w:r>
    </w:p>
    <w:p w14:paraId="6F9494D0" w14:textId="77777777" w:rsidR="003F6C98" w:rsidRPr="003F6C98" w:rsidRDefault="003F6C98" w:rsidP="003F6C98">
      <w:pPr>
        <w:ind w:left="0"/>
      </w:pPr>
      <w:r w:rsidRPr="003F6C98">
        <w:t>Acceso a internet (únicamente para la instalación automática de paquetes en la primera ejecución)</w:t>
      </w:r>
    </w:p>
    <w:p w14:paraId="3FA6D96B" w14:textId="7E1D7055" w:rsidR="003F6C98" w:rsidRPr="003F6C98" w:rsidRDefault="003F6C98" w:rsidP="003F6C98">
      <w:pPr>
        <w:ind w:left="0"/>
      </w:pPr>
      <w:r w:rsidRPr="003F6C98">
        <w:t>No es necesario instalar manualmente los paquetes, ya que el script se encarga de verificar e instalar automáticamente aquellos que no estén disponibles en el sistema.</w:t>
      </w:r>
    </w:p>
    <w:p w14:paraId="7EEFB7C8" w14:textId="79106B8C" w:rsidR="003F6C98" w:rsidRPr="003F6C98" w:rsidRDefault="003F6C98" w:rsidP="003F6C98">
      <w:pPr>
        <w:pStyle w:val="Prrafodelista"/>
        <w:numPr>
          <w:ilvl w:val="0"/>
          <w:numId w:val="8"/>
        </w:numPr>
        <w:rPr>
          <w:b/>
          <w:bCs/>
        </w:rPr>
      </w:pPr>
      <w:r w:rsidRPr="003F6C98">
        <w:rPr>
          <w:b/>
          <w:bCs/>
        </w:rPr>
        <w:t>Pasos para la ejecución del modelo</w:t>
      </w:r>
    </w:p>
    <w:p w14:paraId="4D6A72A9" w14:textId="77777777" w:rsidR="003F6C98" w:rsidRPr="003F6C98" w:rsidRDefault="003F6C98" w:rsidP="003F6C98">
      <w:pPr>
        <w:ind w:left="0"/>
      </w:pPr>
      <w:r w:rsidRPr="003F6C98">
        <w:rPr>
          <w:b/>
          <w:bCs/>
        </w:rPr>
        <w:t>Paso 1.</w:t>
      </w:r>
      <w:r w:rsidRPr="003F6C98">
        <w:t xml:space="preserve"> Copiar la carpeta del proyecto</w:t>
      </w:r>
    </w:p>
    <w:p w14:paraId="07BD92BE" w14:textId="41FE28D2" w:rsidR="003F6C98" w:rsidRPr="003F6C98" w:rsidRDefault="003F6C98" w:rsidP="003F6C98">
      <w:pPr>
        <w:ind w:left="0"/>
      </w:pPr>
      <w:r>
        <w:t>Obtener</w:t>
      </w:r>
      <w:r w:rsidRPr="003F6C98">
        <w:t xml:space="preserve"> la carpeta completa “Apéndice G. Modelo multifase” en cualquier ubicación del computador (por ejemplo: Documentos, Escritorio o disco local).</w:t>
      </w:r>
    </w:p>
    <w:p w14:paraId="0B9AC58C" w14:textId="54448E4C" w:rsidR="003F6C98" w:rsidRPr="003F6C98" w:rsidRDefault="003F6C98" w:rsidP="003F6C98">
      <w:pPr>
        <w:ind w:left="0"/>
        <w:rPr>
          <w:b/>
          <w:bCs/>
          <w:i/>
          <w:iCs/>
        </w:rPr>
      </w:pPr>
      <w:r w:rsidRPr="003F6C98">
        <w:rPr>
          <w:b/>
          <w:bCs/>
          <w:i/>
          <w:iCs/>
        </w:rPr>
        <w:t>Es fundamental no modificar la estructura interna de la carpeta ni cambiar el nombre de los subdirectorios.</w:t>
      </w:r>
    </w:p>
    <w:p w14:paraId="4B99439B" w14:textId="77777777" w:rsidR="003F6C98" w:rsidRPr="003F6C98" w:rsidRDefault="003F6C98" w:rsidP="003F6C98">
      <w:pPr>
        <w:ind w:left="0"/>
      </w:pPr>
      <w:r w:rsidRPr="003F6C98">
        <w:rPr>
          <w:b/>
          <w:bCs/>
        </w:rPr>
        <w:t>Paso 2.</w:t>
      </w:r>
      <w:r w:rsidRPr="003F6C98">
        <w:t xml:space="preserve"> Abrir el proyecto en RStudio</w:t>
      </w:r>
    </w:p>
    <w:p w14:paraId="51C1592A" w14:textId="48C2A4FD" w:rsidR="003F6C98" w:rsidRPr="003F6C98" w:rsidRDefault="003F6C98" w:rsidP="003F6C98">
      <w:pPr>
        <w:ind w:left="0"/>
        <w:rPr>
          <w:u w:val="single"/>
        </w:rPr>
      </w:pPr>
      <w:r w:rsidRPr="003F6C98">
        <w:t>Dentro de la carpeta del proyecto, hacer doble clic sobre el archivo:</w:t>
      </w:r>
      <w:r>
        <w:t xml:space="preserve"> </w:t>
      </w:r>
      <w:r w:rsidRPr="003F6C98">
        <w:rPr>
          <w:u w:val="single"/>
        </w:rPr>
        <w:t>Apéndice G. Modelo multifase.Rproj</w:t>
      </w:r>
    </w:p>
    <w:p w14:paraId="018683D7" w14:textId="77777777" w:rsidR="003F6C98" w:rsidRPr="003F6C98" w:rsidRDefault="003F6C98" w:rsidP="003F6C98">
      <w:pPr>
        <w:ind w:left="0"/>
        <w:rPr>
          <w:b/>
          <w:bCs/>
        </w:rPr>
      </w:pPr>
      <w:r w:rsidRPr="003F6C98">
        <w:rPr>
          <w:b/>
          <w:bCs/>
        </w:rPr>
        <w:t>Este paso es obligatorio, ya que:</w:t>
      </w:r>
    </w:p>
    <w:p w14:paraId="207C91F2" w14:textId="77777777" w:rsidR="003F6C98" w:rsidRPr="003F6C98" w:rsidRDefault="003F6C98" w:rsidP="003F6C98">
      <w:pPr>
        <w:pStyle w:val="Prrafodelista"/>
        <w:numPr>
          <w:ilvl w:val="0"/>
          <w:numId w:val="11"/>
        </w:numPr>
      </w:pPr>
      <w:r w:rsidRPr="003F6C98">
        <w:t>Define correctamente el directorio de trabajo.</w:t>
      </w:r>
    </w:p>
    <w:p w14:paraId="65F7A54A" w14:textId="77777777" w:rsidR="003F6C98" w:rsidRPr="003F6C98" w:rsidRDefault="003F6C98" w:rsidP="003F6C98">
      <w:pPr>
        <w:pStyle w:val="Prrafodelista"/>
        <w:numPr>
          <w:ilvl w:val="0"/>
          <w:numId w:val="11"/>
        </w:numPr>
      </w:pPr>
      <w:r w:rsidRPr="003F6C98">
        <w:lastRenderedPageBreak/>
        <w:t>Permite que las rutas relativas a las carpetas DATA/ y OUTPUTS/ funcionen adecuadamente.</w:t>
      </w:r>
    </w:p>
    <w:p w14:paraId="688CEBF3" w14:textId="77777777" w:rsidR="003F6C98" w:rsidRPr="003F6C98" w:rsidRDefault="003F6C98" w:rsidP="003F6C98">
      <w:pPr>
        <w:pStyle w:val="Prrafodelista"/>
        <w:numPr>
          <w:ilvl w:val="0"/>
          <w:numId w:val="11"/>
        </w:numPr>
      </w:pPr>
      <w:r w:rsidRPr="003F6C98">
        <w:t>Garantiza la reproducibilidad del modelo en diferentes equipos.</w:t>
      </w:r>
    </w:p>
    <w:p w14:paraId="41A86245" w14:textId="5BFD75A2" w:rsidR="003F6C98" w:rsidRPr="003F6C98" w:rsidRDefault="003F6C98" w:rsidP="003F6C98">
      <w:pPr>
        <w:ind w:left="0"/>
      </w:pPr>
      <w:r w:rsidRPr="003F6C98">
        <w:t>Al abrir este archivo, RStudio se iniciará mostrando el proyecto cargado, aunque inicialmente no se muestre ningún script abierto; este comportamiento es normal.</w:t>
      </w:r>
    </w:p>
    <w:p w14:paraId="73CEBAF2" w14:textId="77777777" w:rsidR="003F6C98" w:rsidRPr="003F6C98" w:rsidRDefault="003F6C98" w:rsidP="003F6C98">
      <w:pPr>
        <w:ind w:left="0"/>
        <w:rPr>
          <w:b/>
          <w:bCs/>
        </w:rPr>
      </w:pPr>
      <w:r w:rsidRPr="003F6C98">
        <w:rPr>
          <w:b/>
          <w:bCs/>
        </w:rPr>
        <w:t xml:space="preserve">Paso 3. </w:t>
      </w:r>
      <w:r w:rsidRPr="003F6C98">
        <w:t>Abrir el script principal del modelo</w:t>
      </w:r>
    </w:p>
    <w:p w14:paraId="5CE6BEF6" w14:textId="5F04A456" w:rsidR="003F6C98" w:rsidRPr="003F6C98" w:rsidRDefault="003F6C98" w:rsidP="003F6C98">
      <w:pPr>
        <w:ind w:left="0"/>
      </w:pPr>
      <w:r w:rsidRPr="003F6C98">
        <w:t>Una vez abierto el proyecto en RStudio:</w:t>
      </w:r>
    </w:p>
    <w:p w14:paraId="1B38D6AF" w14:textId="7AEDD15C" w:rsidR="003F6C98" w:rsidRPr="003F6C98" w:rsidRDefault="003F6C98" w:rsidP="003F6C98">
      <w:pPr>
        <w:pStyle w:val="Prrafodelista"/>
        <w:numPr>
          <w:ilvl w:val="0"/>
          <w:numId w:val="12"/>
        </w:numPr>
      </w:pPr>
      <w:r w:rsidRPr="003F6C98">
        <w:t>Dirigirse al panel Files (parte inferior derecha).</w:t>
      </w:r>
    </w:p>
    <w:p w14:paraId="6E90BFF4" w14:textId="1A471D74" w:rsidR="003F6C98" w:rsidRPr="003F6C98" w:rsidRDefault="003F6C98" w:rsidP="003F6C98">
      <w:pPr>
        <w:pStyle w:val="Prrafodelista"/>
        <w:numPr>
          <w:ilvl w:val="0"/>
          <w:numId w:val="12"/>
        </w:numPr>
      </w:pPr>
      <w:r w:rsidRPr="003F6C98">
        <w:t>Abrir la carpeta R/.</w:t>
      </w:r>
    </w:p>
    <w:p w14:paraId="7C0279C8" w14:textId="534FFE83" w:rsidR="00BE7CDF" w:rsidRPr="00706F0B" w:rsidRDefault="003F6C98" w:rsidP="00C20D82">
      <w:pPr>
        <w:pStyle w:val="Prrafodelista"/>
        <w:numPr>
          <w:ilvl w:val="0"/>
          <w:numId w:val="12"/>
        </w:numPr>
      </w:pPr>
      <w:r w:rsidRPr="003F6C98">
        <w:t>Hacer doble clic sobre el archivo:</w:t>
      </w:r>
      <w:r w:rsidR="00C20D82">
        <w:t xml:space="preserve"> </w:t>
      </w:r>
      <w:r w:rsidRPr="00C20D82">
        <w:rPr>
          <w:u w:val="single"/>
        </w:rPr>
        <w:t>Codigo_Modelo_Multifase.R</w:t>
      </w:r>
      <w:r w:rsidR="00AF3159" w:rsidRPr="00C20D82">
        <w:rPr>
          <w:noProof/>
          <w:u w:val="single"/>
        </w:rPr>
        <w:t xml:space="preserve"> </w:t>
      </w:r>
    </w:p>
    <w:p w14:paraId="51E8E23A" w14:textId="42BD9A5E" w:rsidR="00706F0B" w:rsidRPr="003F6C98" w:rsidRDefault="00DA13BE" w:rsidP="00706F0B">
      <w:pPr>
        <w:ind w:left="1069" w:firstLine="0"/>
      </w:pPr>
      <w:r w:rsidRPr="00DA13BE">
        <w:drawing>
          <wp:anchor distT="0" distB="0" distL="114300" distR="114300" simplePos="0" relativeHeight="251658240" behindDoc="0" locked="0" layoutInCell="1" allowOverlap="1" wp14:anchorId="0D8B78AD" wp14:editId="22CC0AA6">
            <wp:simplePos x="0" y="0"/>
            <wp:positionH relativeFrom="column">
              <wp:posOffset>3600450</wp:posOffset>
            </wp:positionH>
            <wp:positionV relativeFrom="paragraph">
              <wp:posOffset>283210</wp:posOffset>
            </wp:positionV>
            <wp:extent cx="2247900" cy="752475"/>
            <wp:effectExtent l="0" t="0" r="0" b="9525"/>
            <wp:wrapSquare wrapText="bothSides"/>
            <wp:docPr id="415962130" name="Imagen 1" descr="Diagrama, Esquemátic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962130" name="Imagen 1" descr="Diagrama, Esquemático&#10;&#10;El contenido generado por IA puede ser incorrecto."/>
                    <pic:cNvPicPr/>
                  </pic:nvPicPr>
                  <pic:blipFill>
                    <a:blip r:embed="rId5">
                      <a:extLst>
                        <a:ext uri="{28A0092B-C50C-407E-A947-70E740481C1C}">
                          <a14:useLocalDpi xmlns:a14="http://schemas.microsoft.com/office/drawing/2010/main" val="0"/>
                        </a:ext>
                      </a:extLst>
                    </a:blip>
                    <a:stretch>
                      <a:fillRect/>
                    </a:stretch>
                  </pic:blipFill>
                  <pic:spPr>
                    <a:xfrm>
                      <a:off x="0" y="0"/>
                      <a:ext cx="2247900" cy="752475"/>
                    </a:xfrm>
                    <a:prstGeom prst="rect">
                      <a:avLst/>
                    </a:prstGeom>
                  </pic:spPr>
                </pic:pic>
              </a:graphicData>
            </a:graphic>
            <wp14:sizeRelH relativeFrom="page">
              <wp14:pctWidth>0</wp14:pctWidth>
            </wp14:sizeRelH>
            <wp14:sizeRelV relativeFrom="page">
              <wp14:pctHeight>0</wp14:pctHeight>
            </wp14:sizeRelV>
          </wp:anchor>
        </w:drawing>
      </w:r>
      <w:r w:rsidR="00706F0B" w:rsidRPr="00706F0B">
        <w:drawing>
          <wp:inline distT="0" distB="0" distL="0" distR="0" wp14:anchorId="088FE8DE" wp14:editId="3D703FB3">
            <wp:extent cx="2800741" cy="1867161"/>
            <wp:effectExtent l="0" t="0" r="0" b="0"/>
            <wp:docPr id="173998397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9983979" name=""/>
                    <pic:cNvPicPr/>
                  </pic:nvPicPr>
                  <pic:blipFill>
                    <a:blip r:embed="rId6"/>
                    <a:stretch>
                      <a:fillRect/>
                    </a:stretch>
                  </pic:blipFill>
                  <pic:spPr>
                    <a:xfrm>
                      <a:off x="0" y="0"/>
                      <a:ext cx="2800741" cy="1867161"/>
                    </a:xfrm>
                    <a:prstGeom prst="rect">
                      <a:avLst/>
                    </a:prstGeom>
                  </pic:spPr>
                </pic:pic>
              </a:graphicData>
            </a:graphic>
          </wp:inline>
        </w:drawing>
      </w:r>
    </w:p>
    <w:p w14:paraId="60F35127" w14:textId="52AF3ADA" w:rsidR="003F6C98" w:rsidRPr="003F6C98" w:rsidRDefault="003F6C98" w:rsidP="00AF3159">
      <w:pPr>
        <w:ind w:left="0"/>
      </w:pPr>
      <w:r w:rsidRPr="003F6C98">
        <w:t>El código del modelo aparecerá ahora en el editor de RStudio.</w:t>
      </w:r>
    </w:p>
    <w:p w14:paraId="717D2E24" w14:textId="77777777" w:rsidR="003F6C98" w:rsidRPr="003F6C98" w:rsidRDefault="003F6C98" w:rsidP="003F6C98">
      <w:pPr>
        <w:ind w:left="0"/>
      </w:pPr>
      <w:r w:rsidRPr="007935F5">
        <w:rPr>
          <w:b/>
          <w:bCs/>
        </w:rPr>
        <w:t>Paso 4.</w:t>
      </w:r>
      <w:r w:rsidRPr="003F6C98">
        <w:t xml:space="preserve"> Ejecutar el modelo</w:t>
      </w:r>
    </w:p>
    <w:p w14:paraId="6A600746" w14:textId="77777777" w:rsidR="003F6C98" w:rsidRPr="003F6C98" w:rsidRDefault="003F6C98" w:rsidP="003F6C98">
      <w:pPr>
        <w:ind w:left="0"/>
      </w:pPr>
      <w:r w:rsidRPr="003F6C98">
        <w:t>Con el script Codigo_Modelo_Multifase.R abierto:</w:t>
      </w:r>
    </w:p>
    <w:p w14:paraId="6B1E5DDE" w14:textId="1F2B4374" w:rsidR="003F6C98" w:rsidRDefault="003F6C98" w:rsidP="007935F5">
      <w:pPr>
        <w:ind w:left="0"/>
      </w:pPr>
      <w:r w:rsidRPr="003F6C98">
        <w:t>Ejecutar el script completo utilizando:</w:t>
      </w:r>
      <w:r w:rsidR="007935F5">
        <w:t xml:space="preserve"> </w:t>
      </w:r>
      <w:proofErr w:type="spellStart"/>
      <w:r w:rsidRPr="003F6C98">
        <w:t>Ctrl</w:t>
      </w:r>
      <w:proofErr w:type="spellEnd"/>
      <w:r w:rsidRPr="003F6C98">
        <w:t xml:space="preserve"> + Shift + Enter, o</w:t>
      </w:r>
      <w:r w:rsidR="007935F5">
        <w:t xml:space="preserve"> </w:t>
      </w:r>
      <w:r w:rsidRPr="003F6C98">
        <w:t xml:space="preserve">el botón </w:t>
      </w:r>
      <w:proofErr w:type="spellStart"/>
      <w:r w:rsidRPr="003F6C98">
        <w:t>Source</w:t>
      </w:r>
      <w:proofErr w:type="spellEnd"/>
      <w:r w:rsidRPr="003F6C98">
        <w:t xml:space="preserve"> en RStudio.</w:t>
      </w:r>
    </w:p>
    <w:p w14:paraId="2CC44C28" w14:textId="662E3462" w:rsidR="00D81E4A" w:rsidRPr="003F6C98" w:rsidRDefault="00201383" w:rsidP="00201383">
      <w:pPr>
        <w:ind w:left="0"/>
      </w:pPr>
      <w:r w:rsidRPr="00201383">
        <w:drawing>
          <wp:inline distT="0" distB="0" distL="0" distR="0" wp14:anchorId="5EF36605" wp14:editId="04732D9A">
            <wp:extent cx="5943600" cy="961390"/>
            <wp:effectExtent l="0" t="0" r="0" b="0"/>
            <wp:docPr id="682855352" name="Imagen 1" descr="Interfaz de usuario gráfica, Texto,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2855352" name="Imagen 1" descr="Interfaz de usuario gráfica, Texto, Aplicación&#10;&#10;El contenido generado por IA puede ser incorrecto."/>
                    <pic:cNvPicPr/>
                  </pic:nvPicPr>
                  <pic:blipFill>
                    <a:blip r:embed="rId7"/>
                    <a:stretch>
                      <a:fillRect/>
                    </a:stretch>
                  </pic:blipFill>
                  <pic:spPr>
                    <a:xfrm>
                      <a:off x="0" y="0"/>
                      <a:ext cx="5943600" cy="961390"/>
                    </a:xfrm>
                    <a:prstGeom prst="rect">
                      <a:avLst/>
                    </a:prstGeom>
                  </pic:spPr>
                </pic:pic>
              </a:graphicData>
            </a:graphic>
          </wp:inline>
        </w:drawing>
      </w:r>
    </w:p>
    <w:sectPr w:rsidR="00D81E4A" w:rsidRPr="003F6C98" w:rsidSect="003F6C9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325C2"/>
    <w:multiLevelType w:val="multilevel"/>
    <w:tmpl w:val="845079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855088"/>
    <w:multiLevelType w:val="hybridMultilevel"/>
    <w:tmpl w:val="550AC070"/>
    <w:lvl w:ilvl="0" w:tplc="240A000F">
      <w:start w:val="1"/>
      <w:numFmt w:val="decimal"/>
      <w:lvlText w:val="%1."/>
      <w:lvlJc w:val="left"/>
      <w:pPr>
        <w:ind w:left="1068" w:hanging="360"/>
      </w:p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 w15:restartNumberingAfterBreak="0">
    <w:nsid w:val="1A79485C"/>
    <w:multiLevelType w:val="hybridMultilevel"/>
    <w:tmpl w:val="2696C272"/>
    <w:lvl w:ilvl="0" w:tplc="240A001B">
      <w:start w:val="1"/>
      <w:numFmt w:val="lowerRoman"/>
      <w:lvlText w:val="%1."/>
      <w:lvlJc w:val="right"/>
      <w:pPr>
        <w:ind w:left="1429" w:hanging="360"/>
      </w:pPr>
      <w:rPr>
        <w:rFonts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 w15:restartNumberingAfterBreak="0">
    <w:nsid w:val="2A3868C7"/>
    <w:multiLevelType w:val="hybridMultilevel"/>
    <w:tmpl w:val="4B628386"/>
    <w:lvl w:ilvl="0" w:tplc="240A0001">
      <w:start w:val="1"/>
      <w:numFmt w:val="bullet"/>
      <w:lvlText w:val=""/>
      <w:lvlJc w:val="left"/>
      <w:pPr>
        <w:ind w:left="1068" w:hanging="360"/>
      </w:pPr>
      <w:rPr>
        <w:rFonts w:ascii="Symbol" w:hAnsi="Symbo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 w15:restartNumberingAfterBreak="0">
    <w:nsid w:val="2DC76BA7"/>
    <w:multiLevelType w:val="multilevel"/>
    <w:tmpl w:val="5E043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427207"/>
    <w:multiLevelType w:val="multilevel"/>
    <w:tmpl w:val="91A85E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7C488A"/>
    <w:multiLevelType w:val="hybridMultilevel"/>
    <w:tmpl w:val="84F057F6"/>
    <w:lvl w:ilvl="0" w:tplc="794A9A5E">
      <w:start w:val="1"/>
      <w:numFmt w:val="decimal"/>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7" w15:restartNumberingAfterBreak="0">
    <w:nsid w:val="4D255C94"/>
    <w:multiLevelType w:val="hybridMultilevel"/>
    <w:tmpl w:val="738EAA40"/>
    <w:lvl w:ilvl="0" w:tplc="240A0001">
      <w:start w:val="1"/>
      <w:numFmt w:val="bullet"/>
      <w:lvlText w:val=""/>
      <w:lvlJc w:val="left"/>
      <w:pPr>
        <w:ind w:left="1429" w:hanging="360"/>
      </w:pPr>
      <w:rPr>
        <w:rFonts w:ascii="Symbol" w:hAnsi="Symbol"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8" w15:restartNumberingAfterBreak="0">
    <w:nsid w:val="6CB52AA6"/>
    <w:multiLevelType w:val="hybridMultilevel"/>
    <w:tmpl w:val="DB944B0C"/>
    <w:lvl w:ilvl="0" w:tplc="794A9A5E">
      <w:start w:val="1"/>
      <w:numFmt w:val="decimal"/>
      <w:lvlText w:val="%1."/>
      <w:lvlJc w:val="left"/>
      <w:pPr>
        <w:ind w:left="1778" w:hanging="360"/>
      </w:pPr>
      <w:rPr>
        <w:rFonts w:hint="default"/>
      </w:rPr>
    </w:lvl>
    <w:lvl w:ilvl="1" w:tplc="240A0019" w:tentative="1">
      <w:start w:val="1"/>
      <w:numFmt w:val="lowerLetter"/>
      <w:lvlText w:val="%2."/>
      <w:lvlJc w:val="left"/>
      <w:pPr>
        <w:ind w:left="2149" w:hanging="360"/>
      </w:pPr>
    </w:lvl>
    <w:lvl w:ilvl="2" w:tplc="240A001B" w:tentative="1">
      <w:start w:val="1"/>
      <w:numFmt w:val="lowerRoman"/>
      <w:lvlText w:val="%3."/>
      <w:lvlJc w:val="right"/>
      <w:pPr>
        <w:ind w:left="2869" w:hanging="180"/>
      </w:pPr>
    </w:lvl>
    <w:lvl w:ilvl="3" w:tplc="240A000F" w:tentative="1">
      <w:start w:val="1"/>
      <w:numFmt w:val="decimal"/>
      <w:lvlText w:val="%4."/>
      <w:lvlJc w:val="left"/>
      <w:pPr>
        <w:ind w:left="3589" w:hanging="360"/>
      </w:pPr>
    </w:lvl>
    <w:lvl w:ilvl="4" w:tplc="240A0019" w:tentative="1">
      <w:start w:val="1"/>
      <w:numFmt w:val="lowerLetter"/>
      <w:lvlText w:val="%5."/>
      <w:lvlJc w:val="left"/>
      <w:pPr>
        <w:ind w:left="4309" w:hanging="360"/>
      </w:pPr>
    </w:lvl>
    <w:lvl w:ilvl="5" w:tplc="240A001B" w:tentative="1">
      <w:start w:val="1"/>
      <w:numFmt w:val="lowerRoman"/>
      <w:lvlText w:val="%6."/>
      <w:lvlJc w:val="right"/>
      <w:pPr>
        <w:ind w:left="5029" w:hanging="180"/>
      </w:pPr>
    </w:lvl>
    <w:lvl w:ilvl="6" w:tplc="240A000F" w:tentative="1">
      <w:start w:val="1"/>
      <w:numFmt w:val="decimal"/>
      <w:lvlText w:val="%7."/>
      <w:lvlJc w:val="left"/>
      <w:pPr>
        <w:ind w:left="5749" w:hanging="360"/>
      </w:pPr>
    </w:lvl>
    <w:lvl w:ilvl="7" w:tplc="240A0019" w:tentative="1">
      <w:start w:val="1"/>
      <w:numFmt w:val="lowerLetter"/>
      <w:lvlText w:val="%8."/>
      <w:lvlJc w:val="left"/>
      <w:pPr>
        <w:ind w:left="6469" w:hanging="360"/>
      </w:pPr>
    </w:lvl>
    <w:lvl w:ilvl="8" w:tplc="240A001B" w:tentative="1">
      <w:start w:val="1"/>
      <w:numFmt w:val="lowerRoman"/>
      <w:lvlText w:val="%9."/>
      <w:lvlJc w:val="right"/>
      <w:pPr>
        <w:ind w:left="7189" w:hanging="180"/>
      </w:pPr>
    </w:lvl>
  </w:abstractNum>
  <w:abstractNum w:abstractNumId="9" w15:restartNumberingAfterBreak="0">
    <w:nsid w:val="74B16A46"/>
    <w:multiLevelType w:val="multilevel"/>
    <w:tmpl w:val="9D344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4FD5EF7"/>
    <w:multiLevelType w:val="multilevel"/>
    <w:tmpl w:val="0CC6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FD44C69"/>
    <w:multiLevelType w:val="hybridMultilevel"/>
    <w:tmpl w:val="D62E5EE6"/>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173110277">
    <w:abstractNumId w:val="9"/>
  </w:num>
  <w:num w:numId="2" w16cid:durableId="136263025">
    <w:abstractNumId w:val="4"/>
  </w:num>
  <w:num w:numId="3" w16cid:durableId="147673103">
    <w:abstractNumId w:val="10"/>
  </w:num>
  <w:num w:numId="4" w16cid:durableId="1789271623">
    <w:abstractNumId w:val="0"/>
  </w:num>
  <w:num w:numId="5" w16cid:durableId="382602219">
    <w:abstractNumId w:val="5"/>
  </w:num>
  <w:num w:numId="6" w16cid:durableId="1619071740">
    <w:abstractNumId w:val="1"/>
  </w:num>
  <w:num w:numId="7" w16cid:durableId="1432705694">
    <w:abstractNumId w:val="3"/>
  </w:num>
  <w:num w:numId="8" w16cid:durableId="1792673461">
    <w:abstractNumId w:val="11"/>
  </w:num>
  <w:num w:numId="9" w16cid:durableId="1664117087">
    <w:abstractNumId w:val="6"/>
  </w:num>
  <w:num w:numId="10" w16cid:durableId="2136754430">
    <w:abstractNumId w:val="8"/>
  </w:num>
  <w:num w:numId="11" w16cid:durableId="921765322">
    <w:abstractNumId w:val="7"/>
  </w:num>
  <w:num w:numId="12" w16cid:durableId="4252686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C98"/>
    <w:rsid w:val="000C6685"/>
    <w:rsid w:val="00201383"/>
    <w:rsid w:val="002961BF"/>
    <w:rsid w:val="003F6C98"/>
    <w:rsid w:val="00706F0B"/>
    <w:rsid w:val="007935F5"/>
    <w:rsid w:val="00836213"/>
    <w:rsid w:val="00920833"/>
    <w:rsid w:val="00AF3159"/>
    <w:rsid w:val="00BC2717"/>
    <w:rsid w:val="00BE7CDF"/>
    <w:rsid w:val="00C20D82"/>
    <w:rsid w:val="00D81E4A"/>
    <w:rsid w:val="00DA13BE"/>
    <w:rsid w:val="00F90D80"/>
    <w:rsid w:val="00FC757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C6A3B"/>
  <w15:chartTrackingRefBased/>
  <w15:docId w15:val="{0674FF64-03D9-4729-8E7F-5366D522F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6C98"/>
    <w:pPr>
      <w:spacing w:after="0" w:line="480" w:lineRule="auto"/>
      <w:ind w:left="720" w:firstLine="709"/>
      <w:jc w:val="both"/>
    </w:pPr>
    <w:rPr>
      <w:rFonts w:ascii="Times New Roman" w:hAnsi="Times New Roman"/>
    </w:rPr>
  </w:style>
  <w:style w:type="paragraph" w:styleId="Ttulo1">
    <w:name w:val="heading 1"/>
    <w:basedOn w:val="Normal"/>
    <w:next w:val="Normal"/>
    <w:link w:val="Ttulo1Car"/>
    <w:uiPriority w:val="9"/>
    <w:qFormat/>
    <w:rsid w:val="003F6C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3F6C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3F6C98"/>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3F6C98"/>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3F6C98"/>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3F6C98"/>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F6C98"/>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F6C98"/>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F6C98"/>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F6C98"/>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3F6C98"/>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3F6C98"/>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3F6C98"/>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3F6C98"/>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3F6C98"/>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F6C98"/>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F6C98"/>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F6C98"/>
    <w:rPr>
      <w:rFonts w:eastAsiaTheme="majorEastAsia" w:cstheme="majorBidi"/>
      <w:color w:val="272727" w:themeColor="text1" w:themeTint="D8"/>
    </w:rPr>
  </w:style>
  <w:style w:type="paragraph" w:styleId="Ttulo">
    <w:name w:val="Title"/>
    <w:basedOn w:val="Normal"/>
    <w:next w:val="Normal"/>
    <w:link w:val="TtuloCar"/>
    <w:uiPriority w:val="10"/>
    <w:qFormat/>
    <w:rsid w:val="003F6C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F6C9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F6C98"/>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F6C9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F6C98"/>
    <w:pPr>
      <w:spacing w:before="160"/>
      <w:jc w:val="center"/>
    </w:pPr>
    <w:rPr>
      <w:i/>
      <w:iCs/>
      <w:color w:val="404040" w:themeColor="text1" w:themeTint="BF"/>
    </w:rPr>
  </w:style>
  <w:style w:type="character" w:customStyle="1" w:styleId="CitaCar">
    <w:name w:val="Cita Car"/>
    <w:basedOn w:val="Fuentedeprrafopredeter"/>
    <w:link w:val="Cita"/>
    <w:uiPriority w:val="29"/>
    <w:rsid w:val="003F6C98"/>
    <w:rPr>
      <w:i/>
      <w:iCs/>
      <w:color w:val="404040" w:themeColor="text1" w:themeTint="BF"/>
    </w:rPr>
  </w:style>
  <w:style w:type="paragraph" w:styleId="Prrafodelista">
    <w:name w:val="List Paragraph"/>
    <w:basedOn w:val="Normal"/>
    <w:uiPriority w:val="34"/>
    <w:qFormat/>
    <w:rsid w:val="003F6C98"/>
    <w:pPr>
      <w:contextualSpacing/>
    </w:pPr>
  </w:style>
  <w:style w:type="character" w:styleId="nfasisintenso">
    <w:name w:val="Intense Emphasis"/>
    <w:basedOn w:val="Fuentedeprrafopredeter"/>
    <w:uiPriority w:val="21"/>
    <w:qFormat/>
    <w:rsid w:val="003F6C98"/>
    <w:rPr>
      <w:i/>
      <w:iCs/>
      <w:color w:val="0F4761" w:themeColor="accent1" w:themeShade="BF"/>
    </w:rPr>
  </w:style>
  <w:style w:type="paragraph" w:styleId="Citadestacada">
    <w:name w:val="Intense Quote"/>
    <w:basedOn w:val="Normal"/>
    <w:next w:val="Normal"/>
    <w:link w:val="CitadestacadaCar"/>
    <w:uiPriority w:val="30"/>
    <w:qFormat/>
    <w:rsid w:val="003F6C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F6C98"/>
    <w:rPr>
      <w:i/>
      <w:iCs/>
      <w:color w:val="0F4761" w:themeColor="accent1" w:themeShade="BF"/>
    </w:rPr>
  </w:style>
  <w:style w:type="character" w:styleId="Referenciaintensa">
    <w:name w:val="Intense Reference"/>
    <w:basedOn w:val="Fuentedeprrafopredeter"/>
    <w:uiPriority w:val="32"/>
    <w:qFormat/>
    <w:rsid w:val="003F6C98"/>
    <w:rPr>
      <w:b/>
      <w:bCs/>
      <w:smallCaps/>
      <w:color w:val="0F4761" w:themeColor="accent1" w:themeShade="BF"/>
      <w:spacing w:val="5"/>
    </w:rPr>
  </w:style>
  <w:style w:type="paragraph" w:styleId="Sinespaciado">
    <w:name w:val="No Spacing"/>
    <w:uiPriority w:val="1"/>
    <w:qFormat/>
    <w:rsid w:val="000C6685"/>
    <w:pPr>
      <w:spacing w:after="0" w:line="240" w:lineRule="auto"/>
      <w:jc w:val="both"/>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468</Words>
  <Characters>2577</Characters>
  <Application>Microsoft Office Word</Application>
  <DocSecurity>0</DocSecurity>
  <Lines>21</Lines>
  <Paragraphs>6</Paragraphs>
  <ScaleCrop>false</ScaleCrop>
  <Company/>
  <LinksUpToDate>false</LinksUpToDate>
  <CharactersWithSpaces>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AYALA</dc:creator>
  <cp:keywords/>
  <dc:description/>
  <cp:lastModifiedBy>JUAN AYALA</cp:lastModifiedBy>
  <cp:revision>11</cp:revision>
  <dcterms:created xsi:type="dcterms:W3CDTF">2026-01-15T01:04:00Z</dcterms:created>
  <dcterms:modified xsi:type="dcterms:W3CDTF">2026-01-15T01:21:00Z</dcterms:modified>
</cp:coreProperties>
</file>